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8F" w:rsidRPr="00670E8F" w:rsidRDefault="00670E8F" w:rsidP="0067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8F">
        <w:rPr>
          <w:rFonts w:ascii="Times New Roman" w:hAnsi="Times New Roman" w:cs="Times New Roman"/>
          <w:b/>
          <w:sz w:val="24"/>
          <w:szCs w:val="24"/>
        </w:rPr>
        <w:t xml:space="preserve">XXXIII MOSTRA DE ANATOMIA HUMANA </w:t>
      </w:r>
    </w:p>
    <w:p w:rsidR="00670E8F" w:rsidRPr="00670E8F" w:rsidRDefault="00670E8F" w:rsidP="0067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8F">
        <w:rPr>
          <w:rFonts w:ascii="Times New Roman" w:hAnsi="Times New Roman" w:cs="Times New Roman"/>
          <w:b/>
          <w:sz w:val="24"/>
          <w:szCs w:val="24"/>
        </w:rPr>
        <w:t>25 E 26 DE ABRIL 2024</w:t>
      </w:r>
    </w:p>
    <w:p w:rsidR="00670E8F" w:rsidRPr="00670E8F" w:rsidRDefault="00670E8F" w:rsidP="0067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0E8F">
        <w:rPr>
          <w:rFonts w:ascii="Times New Roman" w:hAnsi="Times New Roman" w:cs="Times New Roman"/>
          <w:b/>
          <w:sz w:val="24"/>
          <w:szCs w:val="24"/>
        </w:rPr>
        <w:t>TRABALHOS PREMIADOS</w:t>
      </w:r>
    </w:p>
    <w:bookmarkEnd w:id="0"/>
    <w:p w:rsidR="00670E8F" w:rsidRPr="00670E8F" w:rsidRDefault="00670E8F" w:rsidP="00670E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311"/>
        <w:gridCol w:w="2183"/>
      </w:tblGrid>
      <w:tr w:rsidR="00670E8F" w:rsidRPr="00670E8F" w:rsidTr="00670E8F">
        <w:trPr>
          <w:trHeight w:val="20"/>
          <w:jc w:val="center"/>
        </w:trPr>
        <w:tc>
          <w:tcPr>
            <w:tcW w:w="371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b/>
                <w:sz w:val="24"/>
                <w:szCs w:val="24"/>
              </w:rPr>
              <w:t>TRABALHO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</w:tr>
      <w:tr w:rsidR="00670E8F" w:rsidRPr="00670E8F" w:rsidTr="00670E8F">
        <w:trPr>
          <w:trHeight w:val="20"/>
          <w:jc w:val="center"/>
        </w:trPr>
        <w:tc>
          <w:tcPr>
            <w:tcW w:w="371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RCP–REANIMAÇÃO CARDIOPULMONAR NA PARADA CARDIORRESPIRATÓRIA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</w:tr>
      <w:tr w:rsidR="00670E8F" w:rsidRPr="00670E8F" w:rsidTr="00670E8F">
        <w:trPr>
          <w:trHeight w:val="20"/>
          <w:jc w:val="center"/>
        </w:trPr>
        <w:tc>
          <w:tcPr>
            <w:tcW w:w="371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DARLA E A CONEXÃO MARINHA: DESVENDANDO OS MISTÉRIOS DA ANQUILOSE DA ATM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Odontologia</w:t>
            </w:r>
          </w:p>
        </w:tc>
      </w:tr>
      <w:tr w:rsidR="00670E8F" w:rsidRPr="00670E8F" w:rsidTr="00670E8F">
        <w:trPr>
          <w:trHeight w:val="20"/>
          <w:jc w:val="center"/>
        </w:trPr>
        <w:tc>
          <w:tcPr>
            <w:tcW w:w="371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PATRULHA CANINA - HUBBLE E A SINDROME BRAQUICEFALICA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670E8F" w:rsidRPr="00670E8F" w:rsidRDefault="00670E8F" w:rsidP="0067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Medicina Veterinária</w:t>
            </w:r>
          </w:p>
        </w:tc>
      </w:tr>
    </w:tbl>
    <w:p w:rsidR="00670E8F" w:rsidRPr="00670E8F" w:rsidRDefault="00670E8F" w:rsidP="00670E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E8F" w:rsidRPr="00670E8F" w:rsidRDefault="00670E8F" w:rsidP="00670E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31"/>
        <w:gridCol w:w="2263"/>
      </w:tblGrid>
      <w:tr w:rsidR="00670E8F" w:rsidRPr="00670E8F" w:rsidTr="00670E8F">
        <w:trPr>
          <w:trHeight w:val="20"/>
        </w:trPr>
        <w:tc>
          <w:tcPr>
            <w:tcW w:w="3668" w:type="pct"/>
            <w:shd w:val="clear" w:color="auto" w:fill="auto"/>
          </w:tcPr>
          <w:p w:rsidR="00670E8F" w:rsidRPr="00670E8F" w:rsidRDefault="00670E8F" w:rsidP="007463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70E8F">
              <w:rPr>
                <w:rFonts w:ascii="Times New Roman" w:hAnsi="Times New Roman" w:cs="Times New Roman"/>
                <w:b/>
              </w:rPr>
              <w:t>TRABALHOS</w:t>
            </w:r>
          </w:p>
        </w:tc>
        <w:tc>
          <w:tcPr>
            <w:tcW w:w="1332" w:type="pct"/>
            <w:shd w:val="clear" w:color="auto" w:fill="auto"/>
          </w:tcPr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</w:tr>
      <w:tr w:rsidR="00670E8F" w:rsidRPr="00670E8F" w:rsidTr="00670E8F">
        <w:trPr>
          <w:trHeight w:val="20"/>
        </w:trPr>
        <w:tc>
          <w:tcPr>
            <w:tcW w:w="3668" w:type="pct"/>
            <w:shd w:val="clear" w:color="auto" w:fill="auto"/>
          </w:tcPr>
          <w:p w:rsidR="00670E8F" w:rsidRPr="00670E8F" w:rsidRDefault="00670E8F" w:rsidP="007463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0E8F">
              <w:rPr>
                <w:rFonts w:ascii="Times New Roman" w:hAnsi="Times New Roman" w:cs="Times New Roman"/>
              </w:rPr>
              <w:t>TOQUE RETAL: HÉRCULES E O TOQUE OLIMPIANO, A PREVENÇÃO DOS DEUSES CONTRA O CÂNCER DE PRÓSTATA</w:t>
            </w:r>
          </w:p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(MEDICINA)</w:t>
            </w:r>
          </w:p>
        </w:tc>
        <w:tc>
          <w:tcPr>
            <w:tcW w:w="1332" w:type="pct"/>
            <w:shd w:val="clear" w:color="auto" w:fill="auto"/>
          </w:tcPr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</w:p>
        </w:tc>
      </w:tr>
      <w:tr w:rsidR="00670E8F" w:rsidRPr="00670E8F" w:rsidTr="00670E8F">
        <w:trPr>
          <w:trHeight w:val="20"/>
        </w:trPr>
        <w:tc>
          <w:tcPr>
            <w:tcW w:w="3668" w:type="pct"/>
            <w:shd w:val="clear" w:color="auto" w:fill="auto"/>
          </w:tcPr>
          <w:p w:rsidR="00670E8F" w:rsidRPr="00670E8F" w:rsidRDefault="00670E8F" w:rsidP="007463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0E8F">
              <w:rPr>
                <w:rFonts w:ascii="Times New Roman" w:hAnsi="Times New Roman" w:cs="Times New Roman"/>
              </w:rPr>
              <w:t>VASECTOMIA: RELÂMPAGO MCQUEEN E O PITSTOP DOS ESPERMATOZOIDES</w:t>
            </w:r>
          </w:p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(MEDICINA)</w:t>
            </w:r>
          </w:p>
        </w:tc>
        <w:tc>
          <w:tcPr>
            <w:tcW w:w="1332" w:type="pct"/>
            <w:shd w:val="clear" w:color="auto" w:fill="auto"/>
          </w:tcPr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</w:p>
        </w:tc>
      </w:tr>
      <w:tr w:rsidR="00670E8F" w:rsidRPr="00670E8F" w:rsidTr="00670E8F">
        <w:trPr>
          <w:trHeight w:val="20"/>
        </w:trPr>
        <w:tc>
          <w:tcPr>
            <w:tcW w:w="3668" w:type="pct"/>
            <w:shd w:val="clear" w:color="auto" w:fill="auto"/>
          </w:tcPr>
          <w:p w:rsidR="00670E8F" w:rsidRPr="00670E8F" w:rsidRDefault="00670E8F" w:rsidP="007463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0E8F">
              <w:rPr>
                <w:rFonts w:ascii="Times New Roman" w:hAnsi="Times New Roman" w:cs="Times New Roman"/>
              </w:rPr>
              <w:t>DOPPLER DE MEMBRO INFERIOR: DORA AVENTUREIRA E O TROMBO PERDIDO</w:t>
            </w:r>
          </w:p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</w:tcPr>
          <w:p w:rsidR="00670E8F" w:rsidRPr="00670E8F" w:rsidRDefault="00670E8F" w:rsidP="0074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8F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</w:p>
        </w:tc>
      </w:tr>
    </w:tbl>
    <w:p w:rsidR="00670E8F" w:rsidRPr="00670E8F" w:rsidRDefault="00670E8F" w:rsidP="00670E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E8F" w:rsidRPr="00670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F"/>
    <w:rsid w:val="00670E8F"/>
    <w:rsid w:val="00D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43D0F-A309-480E-9455-89CFC3B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Carla</dc:creator>
  <cp:keywords/>
  <dc:description/>
  <cp:lastModifiedBy>Rafaela Carla</cp:lastModifiedBy>
  <cp:revision>1</cp:revision>
  <dcterms:created xsi:type="dcterms:W3CDTF">2024-05-15T15:34:00Z</dcterms:created>
  <dcterms:modified xsi:type="dcterms:W3CDTF">2024-05-15T15:49:00Z</dcterms:modified>
</cp:coreProperties>
</file>